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3A115" w14:textId="77777777" w:rsidR="001F6DEE" w:rsidRPr="0067734D" w:rsidRDefault="001F6D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lang w:val="en-US"/>
        </w:rPr>
      </w:pPr>
    </w:p>
    <w:p w14:paraId="5C17591A" w14:textId="77777777" w:rsidR="001F6DEE" w:rsidRDefault="001F6D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</w:p>
    <w:p w14:paraId="06C21650" w14:textId="2176EAA2" w:rsidR="001F6DEE" w:rsidRDefault="005C4F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Гарантийный талон №</w:t>
      </w:r>
      <w:r w:rsidR="0034582C" w:rsidRPr="0034582C">
        <w:rPr>
          <w:b/>
          <w:color w:val="000000"/>
        </w:rPr>
        <w:t>00УТ-00</w:t>
      </w:r>
      <w:proofErr w:type="spellStart"/>
      <w:r w:rsidR="0067734D">
        <w:rPr>
          <w:b/>
          <w:color w:val="000000"/>
          <w:lang w:val="en-US"/>
        </w:rPr>
        <w:t>xxxx</w:t>
      </w:r>
      <w:proofErr w:type="spellEnd"/>
      <w:r>
        <w:rPr>
          <w:b/>
        </w:rPr>
        <w:t xml:space="preserve"> </w:t>
      </w:r>
      <w:r>
        <w:rPr>
          <w:b/>
          <w:color w:val="000000"/>
        </w:rPr>
        <w:t>о</w:t>
      </w:r>
      <w:r>
        <w:rPr>
          <w:b/>
        </w:rPr>
        <w:t xml:space="preserve">т </w:t>
      </w:r>
      <w:r w:rsidR="0067734D">
        <w:rPr>
          <w:b/>
          <w:lang w:val="en-US"/>
        </w:rPr>
        <w:t>xx</w:t>
      </w:r>
      <w:r w:rsidR="0034582C" w:rsidRPr="0034582C">
        <w:rPr>
          <w:b/>
        </w:rPr>
        <w:t xml:space="preserve"> октября 2025</w:t>
      </w:r>
      <w:r>
        <w:rPr>
          <w:b/>
          <w:color w:val="000000"/>
        </w:rPr>
        <w:t xml:space="preserve"> года.</w:t>
      </w:r>
    </w:p>
    <w:p w14:paraId="5EDEA2B3" w14:textId="77777777" w:rsidR="001F6DEE" w:rsidRDefault="005C4F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Список оборудования, поставленного на гарантийное обслуживание:</w:t>
      </w:r>
    </w:p>
    <w:p w14:paraId="1E148A3E" w14:textId="77777777" w:rsidR="001F6DEE" w:rsidRDefault="001F6D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5"/>
        <w:tblW w:w="10349" w:type="dxa"/>
        <w:tblInd w:w="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927"/>
        <w:gridCol w:w="758"/>
        <w:gridCol w:w="3544"/>
        <w:gridCol w:w="1188"/>
        <w:gridCol w:w="1365"/>
      </w:tblGrid>
      <w:tr w:rsidR="001F6DEE" w14:paraId="594B755C" w14:textId="77777777" w:rsidTr="00287A55">
        <w:trPr>
          <w:trHeight w:val="81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81E81" w14:textId="77777777" w:rsidR="001F6DEE" w:rsidRDefault="005C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6F441" w14:textId="77777777" w:rsidR="001F6DEE" w:rsidRDefault="005C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Наименование товара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56710" w14:textId="77777777" w:rsidR="001F6DEE" w:rsidRDefault="005C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F979F" w14:textId="77777777" w:rsidR="001F6DEE" w:rsidRDefault="005C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Серийный номер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87B31" w14:textId="77777777" w:rsidR="001F6DEE" w:rsidRDefault="005C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Номер пломбы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AC4C4" w14:textId="77777777" w:rsidR="001F6DEE" w:rsidRDefault="005C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Гарантия,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дн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.</w:t>
            </w:r>
          </w:p>
        </w:tc>
      </w:tr>
      <w:tr w:rsidR="001F6DEE" w14:paraId="76DCADCA" w14:textId="77777777" w:rsidTr="002E0C61">
        <w:trPr>
          <w:trHeight w:val="111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22250" w14:textId="3AFE7AD8" w:rsidR="001F6DEE" w:rsidRPr="00512AEF" w:rsidRDefault="002C3A50" w:rsidP="00287A55">
            <w:pPr>
              <w:jc w:val="center"/>
              <w:rPr>
                <w:bCs/>
                <w:sz w:val="24"/>
                <w:szCs w:val="24"/>
              </w:rPr>
            </w:pPr>
            <w:r w:rsidRPr="00512AE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9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4B3361" w14:textId="3E0D9644" w:rsidR="001F6DEE" w:rsidRPr="0067734D" w:rsidRDefault="002C3A50" w:rsidP="00512AEF">
            <w:pPr>
              <w:widowControl w:val="0"/>
              <w:spacing w:line="276" w:lineRule="auto"/>
              <w:jc w:val="center"/>
              <w:rPr>
                <w:rFonts w:eastAsia="Arial"/>
                <w:sz w:val="24"/>
                <w:szCs w:val="24"/>
              </w:rPr>
            </w:pPr>
            <w:r w:rsidRPr="0067734D">
              <w:rPr>
                <w:rFonts w:eastAsia="Arial"/>
                <w:sz w:val="24"/>
                <w:szCs w:val="24"/>
              </w:rPr>
              <w:t xml:space="preserve">Кабель </w:t>
            </w:r>
            <w:r w:rsidRPr="002C3A50">
              <w:rPr>
                <w:rFonts w:eastAsia="Arial"/>
                <w:sz w:val="24"/>
                <w:szCs w:val="24"/>
                <w:lang w:val="en-US"/>
              </w:rPr>
              <w:t>Supermicro</w:t>
            </w:r>
            <w:r w:rsidRPr="0067734D">
              <w:rPr>
                <w:rFonts w:eastAsia="Arial"/>
                <w:sz w:val="24"/>
                <w:szCs w:val="24"/>
              </w:rPr>
              <w:t xml:space="preserve"> </w:t>
            </w:r>
            <w:r w:rsidRPr="002C3A50">
              <w:rPr>
                <w:rFonts w:eastAsia="Arial"/>
                <w:sz w:val="24"/>
                <w:szCs w:val="24"/>
                <w:lang w:val="en-US"/>
              </w:rPr>
              <w:t>CBL</w:t>
            </w:r>
            <w:r w:rsidRPr="0067734D">
              <w:rPr>
                <w:rFonts w:eastAsia="Arial"/>
                <w:sz w:val="24"/>
                <w:szCs w:val="24"/>
              </w:rPr>
              <w:t>-</w:t>
            </w:r>
            <w:r w:rsidRPr="002C3A50">
              <w:rPr>
                <w:rFonts w:eastAsia="Arial"/>
                <w:sz w:val="24"/>
                <w:szCs w:val="24"/>
                <w:lang w:val="en-US"/>
              </w:rPr>
              <w:t>PWEX</w:t>
            </w:r>
            <w:r w:rsidRPr="0067734D">
              <w:rPr>
                <w:rFonts w:eastAsia="Arial"/>
                <w:sz w:val="24"/>
                <w:szCs w:val="24"/>
              </w:rPr>
              <w:t>-1028 8-</w:t>
            </w:r>
            <w:r w:rsidRPr="002C3A50">
              <w:rPr>
                <w:rFonts w:eastAsia="Arial"/>
                <w:sz w:val="24"/>
                <w:szCs w:val="24"/>
                <w:lang w:val="en-US"/>
              </w:rPr>
              <w:t>pin</w:t>
            </w:r>
            <w:r w:rsidRPr="0067734D">
              <w:rPr>
                <w:rFonts w:eastAsia="Arial"/>
                <w:sz w:val="24"/>
                <w:szCs w:val="24"/>
              </w:rPr>
              <w:t xml:space="preserve"> </w:t>
            </w:r>
            <w:r w:rsidRPr="002C3A50">
              <w:rPr>
                <w:rFonts w:eastAsia="Arial"/>
                <w:sz w:val="24"/>
                <w:szCs w:val="24"/>
                <w:lang w:val="en-US"/>
              </w:rPr>
              <w:t>CPU</w:t>
            </w:r>
            <w:r w:rsidRPr="0067734D">
              <w:rPr>
                <w:rFonts w:eastAsia="Arial"/>
                <w:sz w:val="24"/>
                <w:szCs w:val="24"/>
              </w:rPr>
              <w:t xml:space="preserve"> 0.3м [Б/У]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FEBB52" w14:textId="7949C1EF" w:rsidR="001F6DEE" w:rsidRPr="0036532C" w:rsidRDefault="004A0FAD" w:rsidP="00287A55">
            <w:pPr>
              <w:widowControl w:val="0"/>
              <w:spacing w:line="276" w:lineRule="auto"/>
              <w:jc w:val="center"/>
              <w:rPr>
                <w:rFonts w:eastAsia="Arial"/>
                <w:sz w:val="24"/>
                <w:szCs w:val="24"/>
              </w:rPr>
            </w:pPr>
            <w:r w:rsidRPr="004A0FAD"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6523A2" w14:textId="3E0B445D" w:rsidR="001F6DEE" w:rsidRPr="0067734D" w:rsidRDefault="0067734D" w:rsidP="00287A55">
            <w:pPr>
              <w:widowControl w:val="0"/>
              <w:spacing w:line="276" w:lineRule="auto"/>
              <w:jc w:val="center"/>
              <w:rPr>
                <w:rFonts w:eastAsia="Arial"/>
                <w:b/>
                <w:color w:val="1F1F1F"/>
                <w:sz w:val="24"/>
                <w:szCs w:val="24"/>
                <w:highlight w:val="white"/>
                <w:lang w:val="en-US"/>
              </w:rPr>
            </w:pPr>
            <w:r>
              <w:rPr>
                <w:rFonts w:eastAsia="Arial"/>
                <w:b/>
                <w:color w:val="1F1F1F"/>
                <w:sz w:val="24"/>
                <w:szCs w:val="24"/>
                <w:highlight w:val="white"/>
                <w:lang w:val="en-US"/>
              </w:rPr>
              <w:t>xxx-xxx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4FECE" w14:textId="104D84EC" w:rsidR="001F6DEE" w:rsidRPr="0067734D" w:rsidRDefault="0067734D" w:rsidP="00287A55">
            <w:pPr>
              <w:widowControl w:val="0"/>
              <w:spacing w:line="276" w:lineRule="auto"/>
              <w:jc w:val="center"/>
              <w:rPr>
                <w:rFonts w:eastAsia="Arial"/>
                <w:b/>
                <w:color w:val="1F1F1F"/>
                <w:sz w:val="24"/>
                <w:szCs w:val="24"/>
                <w:highlight w:val="white"/>
                <w:lang w:val="en-US"/>
              </w:rPr>
            </w:pPr>
            <w:r>
              <w:rPr>
                <w:rFonts w:eastAsia="Arial"/>
                <w:b/>
                <w:color w:val="1F1F1F"/>
                <w:sz w:val="24"/>
                <w:szCs w:val="24"/>
                <w:highlight w:val="white"/>
                <w:lang w:val="en-US"/>
              </w:rPr>
              <w:t>x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7FEF89" w14:textId="77777777" w:rsidR="001F6DEE" w:rsidRPr="0036532C" w:rsidRDefault="001F6DEE" w:rsidP="00287A55">
            <w:pPr>
              <w:jc w:val="center"/>
              <w:rPr>
                <w:b/>
                <w:sz w:val="24"/>
                <w:szCs w:val="24"/>
              </w:rPr>
            </w:pPr>
          </w:p>
          <w:p w14:paraId="48155EA5" w14:textId="77777777" w:rsidR="001F6DEE" w:rsidRPr="0036532C" w:rsidRDefault="005C4FB0" w:rsidP="00287A55">
            <w:pPr>
              <w:jc w:val="center"/>
              <w:rPr>
                <w:b/>
                <w:sz w:val="24"/>
                <w:szCs w:val="24"/>
              </w:rPr>
            </w:pPr>
            <w:r w:rsidRPr="0036532C">
              <w:rPr>
                <w:b/>
                <w:sz w:val="24"/>
                <w:szCs w:val="24"/>
              </w:rPr>
              <w:t>365</w:t>
            </w:r>
          </w:p>
        </w:tc>
      </w:tr>
      <w:tr w:rsidR="001F6DEE" w14:paraId="6939FA4A" w14:textId="77777777" w:rsidTr="002E0C61">
        <w:trPr>
          <w:trHeight w:val="111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EDF48" w14:textId="77777777" w:rsidR="001F6DEE" w:rsidRPr="00512AEF" w:rsidRDefault="002C3A50" w:rsidP="00287A55">
            <w:pPr>
              <w:jc w:val="center"/>
              <w:rPr>
                <w:bCs/>
                <w:sz w:val="24"/>
                <w:szCs w:val="24"/>
              </w:rPr>
            </w:pPr>
            <w:r w:rsidRPr="00512AE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9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98C38B" w14:textId="1D0E8551" w:rsidR="001F6DEE" w:rsidRPr="0067734D" w:rsidRDefault="002C3A50" w:rsidP="00512AEF">
            <w:pPr>
              <w:widowControl w:val="0"/>
              <w:spacing w:line="276" w:lineRule="auto"/>
              <w:jc w:val="center"/>
              <w:rPr>
                <w:rFonts w:eastAsia="Arial"/>
                <w:sz w:val="24"/>
                <w:szCs w:val="24"/>
              </w:rPr>
            </w:pPr>
            <w:r w:rsidRPr="0067734D">
              <w:rPr>
                <w:rFonts w:eastAsia="Arial"/>
                <w:sz w:val="24"/>
                <w:szCs w:val="24"/>
              </w:rPr>
              <w:t xml:space="preserve">Видеокарта </w:t>
            </w:r>
            <w:r w:rsidRPr="002C3A50">
              <w:rPr>
                <w:rFonts w:eastAsia="Arial"/>
                <w:sz w:val="24"/>
                <w:szCs w:val="24"/>
                <w:lang w:val="en-US"/>
              </w:rPr>
              <w:t>NVIDIA</w:t>
            </w:r>
            <w:r w:rsidRPr="0067734D">
              <w:rPr>
                <w:rFonts w:eastAsia="Arial"/>
                <w:sz w:val="24"/>
                <w:szCs w:val="24"/>
              </w:rPr>
              <w:t xml:space="preserve"> </w:t>
            </w:r>
            <w:r w:rsidRPr="002C3A50">
              <w:rPr>
                <w:rFonts w:eastAsia="Arial"/>
                <w:sz w:val="24"/>
                <w:szCs w:val="24"/>
                <w:lang w:val="en-US"/>
              </w:rPr>
              <w:t>A</w:t>
            </w:r>
            <w:r w:rsidRPr="0067734D">
              <w:rPr>
                <w:rFonts w:eastAsia="Arial"/>
                <w:sz w:val="24"/>
                <w:szCs w:val="24"/>
              </w:rPr>
              <w:t>100 80</w:t>
            </w:r>
            <w:r w:rsidRPr="002C3A50">
              <w:rPr>
                <w:rFonts w:eastAsia="Arial"/>
                <w:sz w:val="24"/>
                <w:szCs w:val="24"/>
                <w:lang w:val="en-US"/>
              </w:rPr>
              <w:t>GB</w:t>
            </w:r>
            <w:r w:rsidRPr="0067734D">
              <w:rPr>
                <w:rFonts w:eastAsia="Arial"/>
                <w:sz w:val="24"/>
                <w:szCs w:val="24"/>
              </w:rPr>
              <w:t xml:space="preserve"> </w:t>
            </w:r>
            <w:r w:rsidRPr="002C3A50">
              <w:rPr>
                <w:rFonts w:eastAsia="Arial"/>
                <w:sz w:val="24"/>
                <w:szCs w:val="24"/>
                <w:lang w:val="en-US"/>
              </w:rPr>
              <w:t>HBM</w:t>
            </w:r>
            <w:r w:rsidRPr="0067734D">
              <w:rPr>
                <w:rFonts w:eastAsia="Arial"/>
                <w:sz w:val="24"/>
                <w:szCs w:val="24"/>
              </w:rPr>
              <w:t>2</w:t>
            </w:r>
            <w:r w:rsidRPr="002C3A50">
              <w:rPr>
                <w:rFonts w:eastAsia="Arial"/>
                <w:sz w:val="24"/>
                <w:szCs w:val="24"/>
                <w:lang w:val="en-US"/>
              </w:rPr>
              <w:t>e</w:t>
            </w:r>
            <w:r w:rsidRPr="0067734D">
              <w:rPr>
                <w:rFonts w:eastAsia="Arial"/>
                <w:sz w:val="24"/>
                <w:szCs w:val="24"/>
              </w:rPr>
              <w:t xml:space="preserve"> [900-21001-0000-000] [Новый]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92850A" w14:textId="77777777" w:rsidR="001F6DEE" w:rsidRPr="0036532C" w:rsidRDefault="004A0FAD" w:rsidP="00287A55">
            <w:pPr>
              <w:widowControl w:val="0"/>
              <w:spacing w:line="276" w:lineRule="auto"/>
              <w:jc w:val="center"/>
              <w:rPr>
                <w:rFonts w:eastAsia="Arial"/>
                <w:sz w:val="24"/>
                <w:szCs w:val="24"/>
              </w:rPr>
            </w:pPr>
            <w:r w:rsidRPr="004A0FAD"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06866F" w14:textId="3E10C8DA" w:rsidR="001F6DEE" w:rsidRPr="0036532C" w:rsidRDefault="0067734D" w:rsidP="00287A55">
            <w:pPr>
              <w:widowControl w:val="0"/>
              <w:spacing w:line="276" w:lineRule="auto"/>
              <w:jc w:val="center"/>
              <w:rPr>
                <w:rFonts w:eastAsia="Arial"/>
                <w:b/>
                <w:color w:val="1F1F1F"/>
                <w:sz w:val="24"/>
                <w:szCs w:val="24"/>
                <w:highlight w:val="white"/>
              </w:rPr>
            </w:pPr>
            <w:r>
              <w:rPr>
                <w:rFonts w:eastAsia="Arial"/>
                <w:b/>
                <w:color w:val="1F1F1F"/>
                <w:sz w:val="24"/>
                <w:szCs w:val="24"/>
                <w:highlight w:val="white"/>
                <w:lang w:val="en-US"/>
              </w:rPr>
              <w:t>xxx-xxx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6013D6" w14:textId="23924113" w:rsidR="001F6DEE" w:rsidRPr="0067734D" w:rsidRDefault="0067734D" w:rsidP="00287A55">
            <w:pPr>
              <w:widowControl w:val="0"/>
              <w:spacing w:line="276" w:lineRule="auto"/>
              <w:jc w:val="center"/>
              <w:rPr>
                <w:rFonts w:eastAsia="Arial"/>
                <w:b/>
                <w:color w:val="1F1F1F"/>
                <w:sz w:val="24"/>
                <w:szCs w:val="24"/>
                <w:highlight w:val="white"/>
                <w:lang w:val="en-US"/>
              </w:rPr>
            </w:pPr>
            <w:r>
              <w:rPr>
                <w:rFonts w:eastAsia="Arial"/>
                <w:b/>
                <w:color w:val="1F1F1F"/>
                <w:sz w:val="24"/>
                <w:szCs w:val="24"/>
                <w:highlight w:val="white"/>
                <w:lang w:val="en-US"/>
              </w:rPr>
              <w:t>x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E5C579" w14:textId="77777777" w:rsidR="001F6DEE" w:rsidRPr="0036532C" w:rsidRDefault="001F6DEE" w:rsidP="00287A55">
            <w:pPr>
              <w:jc w:val="center"/>
              <w:rPr>
                <w:b/>
                <w:sz w:val="24"/>
                <w:szCs w:val="24"/>
              </w:rPr>
            </w:pPr>
          </w:p>
          <w:p w14:paraId="10D57D70" w14:textId="77777777" w:rsidR="001F6DEE" w:rsidRPr="0036532C" w:rsidRDefault="005C4FB0" w:rsidP="00287A55">
            <w:pPr>
              <w:jc w:val="center"/>
              <w:rPr>
                <w:b/>
                <w:sz w:val="24"/>
                <w:szCs w:val="24"/>
              </w:rPr>
            </w:pPr>
            <w:r w:rsidRPr="0036532C">
              <w:rPr>
                <w:b/>
                <w:sz w:val="24"/>
                <w:szCs w:val="24"/>
              </w:rPr>
              <w:t>365</w:t>
            </w:r>
          </w:p>
        </w:tc>
      </w:tr>
    </w:tbl>
    <w:p w14:paraId="14B1BD7D" w14:textId="77777777" w:rsidR="001F6DEE" w:rsidRDefault="001F6DEE" w:rsidP="00512A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1BF3291" w14:textId="77777777" w:rsidR="001F6DEE" w:rsidRDefault="001F6DEE" w:rsidP="00512A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1F038319" w14:textId="77777777" w:rsidR="001F6DEE" w:rsidRDefault="001F6DEE" w:rsidP="00512A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4C9262E" w14:textId="77777777" w:rsidR="001F6DEE" w:rsidRDefault="001F6DEE" w:rsidP="00512A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13CAAA39" w14:textId="77777777" w:rsidR="001F6DEE" w:rsidRDefault="005C4FB0" w:rsidP="00512A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Сроки и условия замены оборудования:</w:t>
      </w:r>
    </w:p>
    <w:p w14:paraId="60F11BAE" w14:textId="77777777" w:rsidR="001F6DEE" w:rsidRDefault="001F6DEE" w:rsidP="00512A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</w:p>
    <w:p w14:paraId="1CBFCD49" w14:textId="77777777" w:rsidR="001F6DEE" w:rsidRDefault="005C4F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t>Максимальный срок замены оборудования, имеющегося в наличии, составляет 5 рабочих дней с момента подтверждения гарантийного случая.</w:t>
      </w:r>
    </w:p>
    <w:p w14:paraId="053332A7" w14:textId="77777777" w:rsidR="001F6DEE" w:rsidRDefault="005C4F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t>В случае отсутствия товара на складе, клиенту может быть предложено аналогичное оборудование со схожими техническими характеристиками из текущего ассортимента.</w:t>
      </w:r>
    </w:p>
    <w:p w14:paraId="182AEEF0" w14:textId="77777777" w:rsidR="001F6DEE" w:rsidRDefault="005C4F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t>Если замена требует поставки из-за рубежа, срок замены не превышает 30 рабочих дней.</w:t>
      </w:r>
    </w:p>
    <w:p w14:paraId="421D1E7E" w14:textId="77777777" w:rsidR="001F6DEE" w:rsidRDefault="005C4F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t>В случае невозможности замены оборудования (например, при снятии модели с производства или отсутствии поставок), интернет-магазин ServerFlow.ru вправе осуществить возврат средств на реквизиты клиента в течение 5 рабочих дней после принятия решения.</w:t>
      </w:r>
    </w:p>
    <w:p w14:paraId="72278F2D" w14:textId="77777777" w:rsidR="001F6DEE" w:rsidRDefault="001F6D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</w:rPr>
      </w:pPr>
    </w:p>
    <w:p w14:paraId="72ACB585" w14:textId="77777777" w:rsidR="001F6DEE" w:rsidRDefault="001F6D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</w:rPr>
      </w:pPr>
    </w:p>
    <w:p w14:paraId="66BC990A" w14:textId="77777777" w:rsidR="001F6DEE" w:rsidRDefault="005C4F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Порядок оказания гарантийных услуг:</w:t>
      </w:r>
    </w:p>
    <w:p w14:paraId="6C47F9DC" w14:textId="77777777" w:rsidR="001F6DEE" w:rsidRDefault="001F6D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204955F9" w14:textId="77777777" w:rsidR="001F6DEE" w:rsidRDefault="005C4FB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Мы принимаем заявки по гарантийным случаям ежедневно. После получения заявки, наша команда начинает ее обработку и рассмотрение в течение 1 рабочего дня. Мы стремимся максимально оперативно реагировать на заявки и связываемся с клиентом для согласования дальнейших действий. Наш IT-специалист выйдет на связь в кратчайшие сроки, чтобы оказать необходимую поддержку и помощь.</w:t>
      </w:r>
    </w:p>
    <w:p w14:paraId="3873FE69" w14:textId="77777777" w:rsidR="001F6DEE" w:rsidRDefault="005C4FB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t xml:space="preserve">В рамках гарантийного обслуживания проводится удаленная диагностика с использованием следующих инструментов: </w:t>
      </w:r>
      <w:proofErr w:type="spellStart"/>
      <w:r>
        <w:t>AnyDesk</w:t>
      </w:r>
      <w:proofErr w:type="spellEnd"/>
      <w:r>
        <w:t>, RDP (удаленный рабочий стол) или IPMI через проброс портов. Для точного анализа проблемы специалист запрашивает у клиента или его IT-представителя информацию о предшествующих сбоях: логи ошибок, историю перезагрузок, а также данные о текущей конфигурации оборудования. На основании полученных данных принимается решение о дальнейших действиях.</w:t>
      </w:r>
    </w:p>
    <w:p w14:paraId="54F3CA86" w14:textId="77777777" w:rsidR="001F6DEE" w:rsidRDefault="005C4FB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В тех случаях, когда проблема не может быть решена удаленно, мы принимаем решение о возможной замене отдельных компонентов или всего сервера.</w:t>
      </w:r>
    </w:p>
    <w:p w14:paraId="27AD625A" w14:textId="77777777" w:rsidR="001F6DEE" w:rsidRDefault="005C4FB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t>Если неисправность невозможно устранить удаленно, осуществляется замена компонентов или сервера. Срок доставки заменяющего оборудования составляет от 1 до 5 рабочих дней в зависимости от удаленности клиента. Отправка производится со складов в Москве и Санкт-Петербурге, все транспортные расходы несет ServerFlow.ru. Клиент обязуется вернуть неисправные компоненты по трек-номеру, предоставленному менеджером, в течение 15 рабочих дней после получения замены.</w:t>
      </w:r>
    </w:p>
    <w:p w14:paraId="41A2F135" w14:textId="77777777" w:rsidR="001F6DEE" w:rsidRDefault="005C4FB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t xml:space="preserve">Гарантийное обслуживание распространяется исключительно на товары, приобретенные на официальном сайте ServerFlow.ru. Обязательства не действуют в отношении продукции, </w:t>
      </w:r>
      <w:r>
        <w:lastRenderedPageBreak/>
        <w:t xml:space="preserve">купленной у сторонних продавцов или неавторизованных </w:t>
      </w:r>
      <w:proofErr w:type="spellStart"/>
      <w:r>
        <w:t>диллеров</w:t>
      </w:r>
      <w:proofErr w:type="spellEnd"/>
      <w:r>
        <w:t>. Сервисное обслуживание осуществляется в соответствии с законодательством Российской Федерации</w:t>
      </w:r>
      <w:r>
        <w:rPr>
          <w:color w:val="000000"/>
        </w:rPr>
        <w:t>.</w:t>
      </w:r>
    </w:p>
    <w:p w14:paraId="230C6848" w14:textId="77777777" w:rsidR="001F6DEE" w:rsidRDefault="001F6D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14:paraId="2E094675" w14:textId="77777777" w:rsidR="001F6DEE" w:rsidRDefault="005C4F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«Продавец» в праве отказать в гарантийном обслуживании «Покупателю» в случае</w:t>
      </w:r>
    </w:p>
    <w:p w14:paraId="34E0C81A" w14:textId="77777777" w:rsidR="001F6DEE" w:rsidRDefault="001F6D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</w:p>
    <w:p w14:paraId="2E695FDE" w14:textId="77777777" w:rsidR="001F6DEE" w:rsidRDefault="005C4FB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 w:hanging="354"/>
        <w:jc w:val="both"/>
        <w:rPr>
          <w:color w:val="000000"/>
        </w:rPr>
      </w:pPr>
      <w:r>
        <w:t>Наличие механических повреждений (трещины, царапины, изломы), термических дефектов (потемнение текстолита, вспучивание компонентов) или иных повреждений, повлиявших на работоспособность оборудования.</w:t>
      </w:r>
    </w:p>
    <w:p w14:paraId="1B8F99FF" w14:textId="77777777" w:rsidR="001F6DEE" w:rsidRDefault="005C4FB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 w:hanging="354"/>
        <w:jc w:val="both"/>
        <w:rPr>
          <w:color w:val="000000"/>
        </w:rPr>
      </w:pPr>
      <w:r>
        <w:t>Обнаружение следов неквалифицированного обслуживания: повреждения сокетов (загнутые ножки), PCI/DRAM-слотов, SMD-компонентов; изменение конфигурации оборудования без отключения питания; установка несовместимых плат расширения; неудачное обновление микропрограмм (BIOS, BMC, CPLD) или попытки прошивки модифицированными образами.</w:t>
      </w:r>
    </w:p>
    <w:p w14:paraId="6F139703" w14:textId="77777777" w:rsidR="001F6DEE" w:rsidRDefault="005C4FB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 w:hanging="354"/>
        <w:jc w:val="both"/>
        <w:rPr>
          <w:color w:val="000000"/>
        </w:rPr>
      </w:pPr>
      <w:r>
        <w:t>Эксплуатация с неподходящим источником питания: использование блоков питания для майнинга, поврежденных, несертифицированных (в т.ч. с несуществующими сертификатами 90+), недостаточной мощности, либо с несоответствующим количеством интерфейсов (например, подключение одним коннектором 8PIN CPU при наличии двух разъемов на мат. плате).</w:t>
      </w:r>
    </w:p>
    <w:p w14:paraId="5D9543F3" w14:textId="77777777" w:rsidR="001F6DEE" w:rsidRDefault="005C4FB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 w:hanging="354"/>
        <w:jc w:val="both"/>
        <w:rPr>
          <w:color w:val="000000"/>
        </w:rPr>
      </w:pPr>
      <w:r>
        <w:rPr>
          <w:color w:val="000000"/>
        </w:rPr>
        <w:t>В случае, если обнаружена поврежденная или нечитаемая маркировочная этикетка производителя (стикер с SN) или если таковая отсутствует.</w:t>
      </w:r>
    </w:p>
    <w:p w14:paraId="425CB6D7" w14:textId="77777777" w:rsidR="001F6DEE" w:rsidRDefault="005C4FB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 w:hanging="354"/>
        <w:jc w:val="both"/>
        <w:rPr>
          <w:color w:val="000000"/>
        </w:rPr>
      </w:pPr>
      <w:r>
        <w:t>Замыкание, вызванное попаданием жидкостей, посторонних предметов или животных внутрь оборудования.</w:t>
      </w:r>
    </w:p>
    <w:p w14:paraId="79DF2FB7" w14:textId="77777777" w:rsidR="001F6DEE" w:rsidRDefault="005C4FB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 w:hanging="354"/>
        <w:jc w:val="both"/>
        <w:rPr>
          <w:color w:val="000000"/>
        </w:rPr>
      </w:pPr>
      <w:r>
        <w:t>Наличие следов стороннего ремонта, пайки или флюса.</w:t>
      </w:r>
    </w:p>
    <w:p w14:paraId="023688FA" w14:textId="77777777" w:rsidR="001F6DEE" w:rsidRDefault="005C4FB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 w:hanging="354"/>
        <w:jc w:val="both"/>
        <w:rPr>
          <w:color w:val="000000"/>
        </w:rPr>
      </w:pPr>
      <w:r>
        <w:t>Исчерпание заводского ресурса SSD/NAND-памяти.</w:t>
      </w:r>
    </w:p>
    <w:p w14:paraId="01319E4A" w14:textId="77777777" w:rsidR="001F6DEE" w:rsidRDefault="005C4FB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 w:hanging="354"/>
        <w:jc w:val="both"/>
      </w:pPr>
      <w:r>
        <w:t xml:space="preserve">Изменение </w:t>
      </w:r>
      <w:proofErr w:type="spellStart"/>
      <w:r>
        <w:t>Sector</w:t>
      </w:r>
      <w:proofErr w:type="spellEnd"/>
      <w:r>
        <w:t xml:space="preserve"> </w:t>
      </w:r>
      <w:proofErr w:type="spellStart"/>
      <w:r>
        <w:t>Size</w:t>
      </w:r>
      <w:proofErr w:type="spellEnd"/>
      <w:r>
        <w:t xml:space="preserve"> HDD/SSD относительно параметров, установленных производителем.</w:t>
      </w:r>
    </w:p>
    <w:p w14:paraId="67922A97" w14:textId="77777777" w:rsidR="001F6DEE" w:rsidRDefault="005C4FB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 w:hanging="354"/>
        <w:jc w:val="both"/>
        <w:rPr>
          <w:color w:val="000000"/>
        </w:rPr>
      </w:pPr>
      <w:r>
        <w:t>Нарушение целостности пломб ServerFlow (при их наличии).</w:t>
      </w:r>
    </w:p>
    <w:p w14:paraId="6D78CC0C" w14:textId="77777777" w:rsidR="001F6DEE" w:rsidRDefault="005C4FB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 w:hanging="354"/>
        <w:jc w:val="both"/>
        <w:rPr>
          <w:color w:val="000000"/>
        </w:rPr>
      </w:pPr>
      <w:r>
        <w:t>Несоблюдение условий эксплуатации, транспортировки или хранения.</w:t>
      </w:r>
    </w:p>
    <w:p w14:paraId="4E38D65B" w14:textId="77777777" w:rsidR="001F6DEE" w:rsidRDefault="005C4FB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 w:hanging="354"/>
        <w:jc w:val="both"/>
        <w:rPr>
          <w:color w:val="000000"/>
        </w:rPr>
      </w:pPr>
      <w:r>
        <w:t>Повреждения микросхем или контактов из-за подключения устройств при включенном питании, воздействия статики, плохого заземления, либо подачи напряжения за пределами стандарта 220 В ± 10%.</w:t>
      </w:r>
    </w:p>
    <w:p w14:paraId="75842D68" w14:textId="77777777" w:rsidR="001F6DEE" w:rsidRDefault="001F6D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639"/>
        <w:rPr>
          <w:color w:val="000000"/>
        </w:rPr>
      </w:pPr>
    </w:p>
    <w:p w14:paraId="6ACEF281" w14:textId="77777777" w:rsidR="001F6DEE" w:rsidRDefault="001F6D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03A254B" w14:textId="77777777" w:rsidR="001F6DEE" w:rsidRDefault="005C4FB0" w:rsidP="00287A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color w:val="000000"/>
        </w:rPr>
      </w:pPr>
      <w:r>
        <w:t>При выявлении перечисленных нарушений интернет-магазин ServerFlow.ru предоставляет «Покупателю» официальное заключение с обоснованием отказа в течение 3 рабочих дней.</w:t>
      </w:r>
    </w:p>
    <w:p w14:paraId="71B56D68" w14:textId="77777777" w:rsidR="001F6DEE" w:rsidRDefault="001F6DEE" w:rsidP="00287A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color w:val="000000"/>
        </w:rPr>
      </w:pPr>
    </w:p>
    <w:p w14:paraId="583333B4" w14:textId="77777777" w:rsidR="001F6DEE" w:rsidRDefault="005C4FB0" w:rsidP="00287A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color w:val="000000"/>
        </w:rPr>
      </w:pPr>
      <w:r>
        <w:t>В случае разногласий относительно причин неисправности ServerFlow.ru вправе инициировать независимую экспертизу. Если экспертиза подтвердит, что дефекты возникли по вине «Покупателя», расходы на её проведение возлагаются на него.</w:t>
      </w:r>
    </w:p>
    <w:p w14:paraId="3F536339" w14:textId="77777777" w:rsidR="001F6DEE" w:rsidRDefault="001F6DEE" w:rsidP="00287A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color w:val="000000"/>
        </w:rPr>
      </w:pPr>
    </w:p>
    <w:p w14:paraId="7D124B95" w14:textId="77777777" w:rsidR="001F6DEE" w:rsidRDefault="005C4FB0" w:rsidP="00287A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</w:pPr>
      <w:r>
        <w:t>При желании «Покупателя» вместо отказа в гарантии может быть предложено платное устранение неисправностей. Условия и стоимость согласуются дополнительно.</w:t>
      </w:r>
    </w:p>
    <w:p w14:paraId="41EA9714" w14:textId="77777777" w:rsidR="001F6DEE" w:rsidRDefault="001F6D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FB2AF28" w14:textId="5E6BB37B" w:rsidR="001F6DEE" w:rsidRDefault="001F6D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4D15464" w14:textId="4D9F70F2" w:rsidR="00287A55" w:rsidRDefault="00287A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78BCCDFA" w14:textId="7E36D665" w:rsidR="00287A55" w:rsidRDefault="00287A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18CBD429" w14:textId="5E96D8EC" w:rsidR="00287A55" w:rsidRDefault="00287A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C0CC022" w14:textId="7033AF7E" w:rsidR="00287A55" w:rsidRDefault="00287A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9E05822" w14:textId="77777777" w:rsidR="00287A55" w:rsidRDefault="00287A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4F68A04" w14:textId="77777777" w:rsidR="001F6DEE" w:rsidRDefault="001F6D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4F546848" w14:textId="77777777" w:rsidR="00A61EB3" w:rsidRDefault="00A61E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5CD5BCF" w14:textId="77777777" w:rsidR="00512AEF" w:rsidRDefault="00512A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839B8B5" w14:textId="77777777" w:rsidR="00512AEF" w:rsidRDefault="00512A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1EB0456" w14:textId="77777777" w:rsidR="00512AEF" w:rsidRDefault="00512A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8F6D601" w14:textId="77777777" w:rsidR="00512AEF" w:rsidRDefault="00512A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9E7C199" w14:textId="77777777" w:rsidR="00512AEF" w:rsidRDefault="00512A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A8661F5" w14:textId="77777777" w:rsidR="00512AEF" w:rsidRDefault="00512A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7AF9FCF" w14:textId="77777777" w:rsidR="00A61EB3" w:rsidRDefault="00A61E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DFABB57" w14:textId="77777777" w:rsidR="00A61EB3" w:rsidRDefault="00A61E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119984A" w14:textId="77777777" w:rsidR="001F6DEE" w:rsidRDefault="001F6D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DF42ABF" w14:textId="77777777" w:rsidR="001F6DEE" w:rsidRDefault="001F6D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B18AF64" w14:textId="77777777" w:rsidR="001F6DEE" w:rsidRDefault="001F6D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a6"/>
        <w:tblW w:w="107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1"/>
        <w:gridCol w:w="5381"/>
      </w:tblGrid>
      <w:tr w:rsidR="001F6DEE" w14:paraId="155874A9" w14:textId="77777777">
        <w:tc>
          <w:tcPr>
            <w:tcW w:w="5381" w:type="dxa"/>
          </w:tcPr>
          <w:p w14:paraId="4D0D462D" w14:textId="77777777" w:rsidR="001F6DEE" w:rsidRDefault="005C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Продавец</w:t>
            </w:r>
          </w:p>
          <w:p w14:paraId="114A04B1" w14:textId="77777777" w:rsidR="001F6DEE" w:rsidRDefault="001F6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5FA2B3B2" w14:textId="77777777" w:rsidR="001F6DEE" w:rsidRDefault="005C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ИП </w:t>
            </w:r>
            <w:proofErr w:type="spellStart"/>
            <w:r>
              <w:rPr>
                <w:color w:val="000000"/>
                <w:sz w:val="24"/>
                <w:szCs w:val="24"/>
              </w:rPr>
              <w:t>Чекашкин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Александр Валерьевич</w:t>
            </w:r>
          </w:p>
          <w:p w14:paraId="7FD492BF" w14:textId="77777777" w:rsidR="001F6DEE" w:rsidRDefault="001F6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190E967C" w14:textId="77777777" w:rsidR="001F6DEE" w:rsidRDefault="001F6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5FAFD881" w14:textId="77777777" w:rsidR="001F6DEE" w:rsidRDefault="001F6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7811B54F" w14:textId="77777777" w:rsidR="001F6DEE" w:rsidRDefault="001F6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5A659FD8" w14:textId="77777777" w:rsidR="001F6DEE" w:rsidRDefault="001F6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07B1FCF6" w14:textId="77777777" w:rsidR="001F6DEE" w:rsidRDefault="001F6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52421486" w14:textId="77777777" w:rsidR="001F6DEE" w:rsidRDefault="001F6DEE">
            <w:pPr>
              <w:pBdr>
                <w:top w:val="nil"/>
                <w:left w:val="nil"/>
                <w:bottom w:val="single" w:sz="12" w:space="1" w:color="000000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4C1A4A7F" w14:textId="77777777" w:rsidR="001F6DEE" w:rsidRDefault="001F6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27A8C09B" w14:textId="77777777" w:rsidR="001F6DEE" w:rsidRDefault="001F6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0FF1C551" w14:textId="77777777" w:rsidR="001F6DEE" w:rsidRDefault="005C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М.П</w:t>
            </w:r>
            <w:r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5381" w:type="dxa"/>
          </w:tcPr>
          <w:p w14:paraId="492B6115" w14:textId="77777777" w:rsidR="001F6DEE" w:rsidRDefault="005C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Покупатель</w:t>
            </w:r>
          </w:p>
          <w:p w14:paraId="2038465C" w14:textId="77777777" w:rsidR="001F6DEE" w:rsidRDefault="001F6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787738A8" w14:textId="6F5C1C2E" w:rsidR="001F6DEE" w:rsidRPr="0067734D" w:rsidRDefault="00677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 xml:space="preserve">ООО </w:t>
            </w:r>
            <w:r>
              <w:rPr>
                <w:color w:val="000000"/>
                <w:sz w:val="24"/>
                <w:szCs w:val="24"/>
                <w:lang w:val="en-US"/>
              </w:rPr>
              <w:t>“</w:t>
            </w:r>
            <w:r>
              <w:rPr>
                <w:color w:val="000000"/>
                <w:sz w:val="24"/>
                <w:szCs w:val="24"/>
              </w:rPr>
              <w:t>Ромашка</w:t>
            </w:r>
            <w:r>
              <w:rPr>
                <w:color w:val="000000"/>
                <w:sz w:val="24"/>
                <w:szCs w:val="24"/>
                <w:lang w:val="en-US"/>
              </w:rPr>
              <w:t>”</w:t>
            </w:r>
          </w:p>
          <w:p w14:paraId="10C584B6" w14:textId="77777777" w:rsidR="001F6DEE" w:rsidRDefault="001F6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04810161" w14:textId="77777777" w:rsidR="001F6DEE" w:rsidRDefault="001F6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641E8FBF" w14:textId="77777777" w:rsidR="001F6DEE" w:rsidRDefault="001F6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037D845B" w14:textId="77777777" w:rsidR="001F6DEE" w:rsidRDefault="001F6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D847B8E" w14:textId="77777777" w:rsidR="00512AEF" w:rsidRDefault="00512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014B551A" w14:textId="77777777" w:rsidR="001F6DEE" w:rsidRDefault="001F6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20C8935" w14:textId="77777777" w:rsidR="001F6DEE" w:rsidRDefault="001F6DEE">
            <w:pPr>
              <w:pBdr>
                <w:top w:val="nil"/>
                <w:left w:val="nil"/>
                <w:bottom w:val="single" w:sz="12" w:space="1" w:color="000000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75F88A06" w14:textId="77777777" w:rsidR="001F6DEE" w:rsidRDefault="001F6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5AD3F054" w14:textId="77777777" w:rsidR="001F6DEE" w:rsidRDefault="001F6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0FB7B2F1" w14:textId="77777777" w:rsidR="001F6DEE" w:rsidRDefault="005C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П.</w:t>
            </w:r>
          </w:p>
        </w:tc>
      </w:tr>
    </w:tbl>
    <w:p w14:paraId="7D803834" w14:textId="77777777" w:rsidR="001F6DEE" w:rsidRDefault="001F6D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AF927AA" w14:textId="77777777" w:rsidR="001F6DEE" w:rsidRDefault="001F6D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a7"/>
        <w:tblW w:w="107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1"/>
        <w:gridCol w:w="5381"/>
      </w:tblGrid>
      <w:tr w:rsidR="001F6DEE" w14:paraId="00090E0D" w14:textId="77777777">
        <w:tc>
          <w:tcPr>
            <w:tcW w:w="10762" w:type="dxa"/>
            <w:gridSpan w:val="2"/>
          </w:tcPr>
          <w:p w14:paraId="03737981" w14:textId="77777777" w:rsidR="001F6DEE" w:rsidRDefault="005C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7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Контакты для связи по гарантийному случаю:</w:t>
            </w:r>
          </w:p>
        </w:tc>
      </w:tr>
      <w:tr w:rsidR="001F6DEE" w14:paraId="1E75114E" w14:textId="77777777">
        <w:tc>
          <w:tcPr>
            <w:tcW w:w="5381" w:type="dxa"/>
          </w:tcPr>
          <w:p w14:paraId="766CC76F" w14:textId="77777777" w:rsidR="001F6DEE" w:rsidRDefault="005C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Email</w:t>
            </w:r>
            <w:proofErr w:type="spellEnd"/>
          </w:p>
        </w:tc>
        <w:tc>
          <w:tcPr>
            <w:tcW w:w="5381" w:type="dxa"/>
          </w:tcPr>
          <w:p w14:paraId="462BEECD" w14:textId="77777777" w:rsidR="001F6DEE" w:rsidRDefault="005C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info@serverflow.ru</w:t>
            </w:r>
          </w:p>
        </w:tc>
      </w:tr>
      <w:tr w:rsidR="001F6DEE" w14:paraId="02AA7D80" w14:textId="77777777">
        <w:tc>
          <w:tcPr>
            <w:tcW w:w="5381" w:type="dxa"/>
          </w:tcPr>
          <w:p w14:paraId="0C25A738" w14:textId="77777777" w:rsidR="001F6DEE" w:rsidRDefault="005C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Telegram</w:t>
            </w:r>
          </w:p>
        </w:tc>
        <w:tc>
          <w:tcPr>
            <w:tcW w:w="5381" w:type="dxa"/>
          </w:tcPr>
          <w:p w14:paraId="1B8CC692" w14:textId="77777777" w:rsidR="001F6DEE" w:rsidRDefault="005C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@serverflow</w:t>
            </w:r>
          </w:p>
        </w:tc>
      </w:tr>
      <w:tr w:rsidR="001F6DEE" w14:paraId="7F4C0198" w14:textId="77777777">
        <w:tc>
          <w:tcPr>
            <w:tcW w:w="5381" w:type="dxa"/>
          </w:tcPr>
          <w:p w14:paraId="619D3C4A" w14:textId="77777777" w:rsidR="001F6DEE" w:rsidRDefault="005C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елефон</w:t>
            </w:r>
          </w:p>
        </w:tc>
        <w:tc>
          <w:tcPr>
            <w:tcW w:w="5381" w:type="dxa"/>
          </w:tcPr>
          <w:p w14:paraId="681EC3D7" w14:textId="77777777" w:rsidR="001F6DEE" w:rsidRDefault="005C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 (800) 222-70-01</w:t>
            </w:r>
          </w:p>
        </w:tc>
      </w:tr>
      <w:tr w:rsidR="001F6DEE" w14:paraId="3531CAE9" w14:textId="77777777">
        <w:tc>
          <w:tcPr>
            <w:tcW w:w="5381" w:type="dxa"/>
          </w:tcPr>
          <w:p w14:paraId="21E6130A" w14:textId="77777777" w:rsidR="001F6DEE" w:rsidRDefault="005C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5381" w:type="dxa"/>
          </w:tcPr>
          <w:p w14:paraId="127532FD" w14:textId="77777777" w:rsidR="001F6DEE" w:rsidRDefault="005C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+79217692919</w:t>
            </w:r>
          </w:p>
        </w:tc>
      </w:tr>
    </w:tbl>
    <w:p w14:paraId="52420C8F" w14:textId="77777777" w:rsidR="001F6DEE" w:rsidRDefault="001F6D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  <w:sectPr w:rsidR="001F6DEE">
          <w:footerReference w:type="default" r:id="rId8"/>
          <w:pgSz w:w="11906" w:h="16838"/>
          <w:pgMar w:top="454" w:right="567" w:bottom="567" w:left="567" w:header="397" w:footer="397" w:gutter="0"/>
          <w:pgNumType w:start="1"/>
          <w:cols w:space="720"/>
        </w:sectPr>
      </w:pPr>
    </w:p>
    <w:p w14:paraId="4AE8A177" w14:textId="77777777" w:rsidR="001F6DEE" w:rsidRDefault="001F6D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  <w:sectPr w:rsidR="001F6DEE">
          <w:type w:val="continuous"/>
          <w:pgSz w:w="11906" w:h="16838"/>
          <w:pgMar w:top="454" w:right="567" w:bottom="567" w:left="567" w:header="397" w:footer="397" w:gutter="0"/>
          <w:cols w:num="2" w:space="720" w:equalWidth="0">
            <w:col w:w="5031" w:space="708"/>
            <w:col w:w="5031" w:space="0"/>
          </w:cols>
        </w:sectPr>
      </w:pPr>
    </w:p>
    <w:p w14:paraId="59873210" w14:textId="77777777" w:rsidR="001F6DEE" w:rsidRDefault="001F6DEE"/>
    <w:sectPr w:rsidR="001F6DEE">
      <w:type w:val="continuous"/>
      <w:pgSz w:w="11906" w:h="16838"/>
      <w:pgMar w:top="454" w:right="567" w:bottom="567" w:left="567" w:header="397" w:footer="397" w:gutter="0"/>
      <w:cols w:num="2" w:space="720" w:equalWidth="0">
        <w:col w:w="5031" w:space="708"/>
        <w:col w:w="5031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61005" w14:textId="77777777" w:rsidR="00245B78" w:rsidRDefault="00245B78">
      <w:pPr>
        <w:spacing w:after="0" w:line="240" w:lineRule="auto"/>
      </w:pPr>
      <w:r>
        <w:separator/>
      </w:r>
    </w:p>
  </w:endnote>
  <w:endnote w:type="continuationSeparator" w:id="0">
    <w:p w14:paraId="0A273663" w14:textId="77777777" w:rsidR="00245B78" w:rsidRDefault="00245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F6F7F" w14:textId="77777777" w:rsidR="001F6DEE" w:rsidRDefault="005C4FB0">
    <w:pPr>
      <w:jc w:val="right"/>
    </w:pPr>
    <w:r>
      <w:t xml:space="preserve">Страница </w:t>
    </w:r>
    <w:r>
      <w:fldChar w:fldCharType="begin"/>
    </w:r>
    <w:r>
      <w:instrText>PAGE</w:instrText>
    </w:r>
    <w:r>
      <w:fldChar w:fldCharType="separate"/>
    </w:r>
    <w:r w:rsidR="00287A5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8D05D" w14:textId="77777777" w:rsidR="00245B78" w:rsidRDefault="00245B78">
      <w:pPr>
        <w:spacing w:after="0" w:line="240" w:lineRule="auto"/>
      </w:pPr>
      <w:r>
        <w:separator/>
      </w:r>
    </w:p>
  </w:footnote>
  <w:footnote w:type="continuationSeparator" w:id="0">
    <w:p w14:paraId="4403A9A6" w14:textId="77777777" w:rsidR="00245B78" w:rsidRDefault="00245B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95595"/>
    <w:multiLevelType w:val="multilevel"/>
    <w:tmpl w:val="119A92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82A6E"/>
    <w:multiLevelType w:val="multilevel"/>
    <w:tmpl w:val="F61878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BD34B4"/>
    <w:multiLevelType w:val="multilevel"/>
    <w:tmpl w:val="1168FFBA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746856">
    <w:abstractNumId w:val="0"/>
  </w:num>
  <w:num w:numId="2" w16cid:durableId="9838490">
    <w:abstractNumId w:val="2"/>
  </w:num>
  <w:num w:numId="3" w16cid:durableId="1941798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DEE"/>
    <w:rsid w:val="000907DB"/>
    <w:rsid w:val="000E26C4"/>
    <w:rsid w:val="001F6DEE"/>
    <w:rsid w:val="00245B78"/>
    <w:rsid w:val="00287A55"/>
    <w:rsid w:val="002A18C1"/>
    <w:rsid w:val="002C3A50"/>
    <w:rsid w:val="002E0C61"/>
    <w:rsid w:val="0034582C"/>
    <w:rsid w:val="0036532C"/>
    <w:rsid w:val="004A0FAD"/>
    <w:rsid w:val="00512AEF"/>
    <w:rsid w:val="005205D4"/>
    <w:rsid w:val="005C4FB0"/>
    <w:rsid w:val="0067734D"/>
    <w:rsid w:val="00680E60"/>
    <w:rsid w:val="008F7D23"/>
    <w:rsid w:val="00925AF6"/>
    <w:rsid w:val="00A61EB3"/>
    <w:rsid w:val="00B85040"/>
    <w:rsid w:val="00B93FFB"/>
    <w:rsid w:val="00C745A4"/>
    <w:rsid w:val="00D46A0A"/>
    <w:rsid w:val="00DB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25F10"/>
  <w15:docId w15:val="{4D8D42FA-A2C8-4897-BC3B-296771974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7351D-A17D-4F31-9D2E-7CC0AEDEE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Alexsander Chekashkin</cp:lastModifiedBy>
  <cp:revision>2</cp:revision>
  <dcterms:created xsi:type="dcterms:W3CDTF">2025-11-17T12:10:00Z</dcterms:created>
  <dcterms:modified xsi:type="dcterms:W3CDTF">2025-11-17T12:10:00Z</dcterms:modified>
</cp:coreProperties>
</file>